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53" w:rsidRDefault="00F324E0">
      <w:pPr>
        <w:jc w:val="center"/>
        <w:rPr>
          <w:b/>
          <w:sz w:val="48"/>
          <w:szCs w:val="48"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48"/>
          <w:szCs w:val="48"/>
          <w:u w:val="single"/>
        </w:rPr>
        <w:t>TRUSD APPs Portal y iReady</w:t>
      </w:r>
    </w:p>
    <w:p w:rsidR="00464E53" w:rsidRDefault="00F324E0">
      <w:pPr>
        <w:ind w:right="-90"/>
      </w:pPr>
      <w:r>
        <w:rPr>
          <w:sz w:val="36"/>
          <w:szCs w:val="36"/>
          <w:u w:val="single"/>
        </w:rPr>
        <w:t xml:space="preserve"> ¿Qúe es TRUSD APPs Portal?</w:t>
      </w:r>
      <w:r>
        <w:br/>
      </w:r>
    </w:p>
    <w:p w:rsidR="00464E53" w:rsidRDefault="00F324E0">
      <w:pPr>
        <w:ind w:right="-90"/>
      </w:pPr>
      <w:r>
        <w:rPr>
          <w:sz w:val="28"/>
          <w:szCs w:val="28"/>
        </w:rPr>
        <w:t xml:space="preserve">TRUSD Apps Portal hará más fácil el acceso a las aplicaciones instruccionales y aplicaciones del plan de estudios sin tener que iniciar la sesión varias veces.  A través del TRUSD App Portal, Ud. puede tener acceso a aplicaciones como: SWUN, Think Central, My.HRW, myPerspectives, iLit, iReady, Collections, y mas.  </w:t>
      </w:r>
    </w:p>
    <w:p w:rsidR="00464E53" w:rsidRDefault="00F324E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Como iniciar TRUSD Apps Portal:  </w:t>
      </w:r>
    </w:p>
    <w:p w:rsidR="00464E53" w:rsidRDefault="00F324E0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Navegar a </w:t>
      </w:r>
      <w:hyperlink r:id="rId5">
        <w:r>
          <w:rPr>
            <w:color w:val="1155CC"/>
            <w:sz w:val="28"/>
            <w:szCs w:val="28"/>
            <w:u w:val="single"/>
          </w:rPr>
          <w:t>http://apps.twinriversusd.org</w:t>
        </w:r>
      </w:hyperlink>
      <w:r>
        <w:rPr>
          <w:sz w:val="28"/>
          <w:szCs w:val="28"/>
        </w:rPr>
        <w:t xml:space="preserve"> or Google: “TRUSD Classlink” Debería aparecer como el primero o segundo enlace en la lista.</w:t>
      </w:r>
    </w:p>
    <w:p w:rsidR="00464E53" w:rsidRDefault="00F324E0">
      <w:pPr>
        <w:tabs>
          <w:tab w:val="center" w:pos="1567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129213" cy="782999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9213" cy="7829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5829300</wp:posOffset>
            </wp:positionH>
            <wp:positionV relativeFrom="paragraph">
              <wp:posOffset>28575</wp:posOffset>
            </wp:positionV>
            <wp:extent cx="783349" cy="757238"/>
            <wp:effectExtent l="0" t="0" r="0" b="0"/>
            <wp:wrapSquare wrapText="bothSides" distT="0" distB="0" distL="114300" distR="114300"/>
            <wp:docPr id="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34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4E53" w:rsidRDefault="00F324E0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Haga click en “Sign in with your TRUSD account”. 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709295</wp:posOffset>
            </wp:positionH>
            <wp:positionV relativeFrom="paragraph">
              <wp:posOffset>371475</wp:posOffset>
            </wp:positionV>
            <wp:extent cx="2619375" cy="2041986"/>
            <wp:effectExtent l="0" t="0" r="0" b="0"/>
            <wp:wrapTopAndBottom distT="114300" distB="114300"/>
            <wp:docPr id="1" name="image3.png" descr="Cap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aptur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041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4E53" w:rsidRDefault="00F324E0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Ingrese su número de identificación (student ID) y clave (password).  La contraseña predeterminada es: twinrivers.  Luego haga click en “Sign in”. 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3990340</wp:posOffset>
            </wp:positionH>
            <wp:positionV relativeFrom="paragraph">
              <wp:posOffset>74930</wp:posOffset>
            </wp:positionV>
            <wp:extent cx="2618105" cy="2952750"/>
            <wp:effectExtent l="0" t="0" r="0" b="0"/>
            <wp:wrapSquare wrapText="bothSides" distT="0" distB="0" distL="114300" distR="11430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295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4E53" w:rsidRDefault="00464E53">
      <w:pPr>
        <w:spacing w:after="0"/>
        <w:ind w:left="720"/>
        <w:rPr>
          <w:sz w:val="28"/>
          <w:szCs w:val="28"/>
        </w:rPr>
      </w:pPr>
    </w:p>
    <w:p w:rsidR="00464E53" w:rsidRDefault="00F324E0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Muchas aplicaciones están organizadas en carpetas.  haga click en la carpeta para encontrar la aplicación que desea acceder.  Luego, haga click en el cuadrado de la aplicación.  </w:t>
      </w:r>
    </w:p>
    <w:p w:rsidR="00464E53" w:rsidRDefault="00F324E0">
      <w:pPr>
        <w:spacing w:after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78430" cy="1137041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8430" cy="11370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4E53" w:rsidRDefault="00464E53">
      <w:pPr>
        <w:spacing w:after="0"/>
        <w:ind w:left="720"/>
        <w:rPr>
          <w:sz w:val="28"/>
          <w:szCs w:val="28"/>
        </w:rPr>
      </w:pPr>
    </w:p>
    <w:p w:rsidR="00464E53" w:rsidRDefault="00F324E0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iReady está situado en el cuadrado rosado de ELA.  Identificación del estudiante 9800# clave: twinriversiReady.  </w:t>
      </w:r>
    </w:p>
    <w:sectPr w:rsidR="00464E53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4CF2"/>
    <w:multiLevelType w:val="multilevel"/>
    <w:tmpl w:val="4FAA8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53"/>
    <w:rsid w:val="00464E53"/>
    <w:rsid w:val="00606701"/>
    <w:rsid w:val="00C11E6D"/>
    <w:rsid w:val="00F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2AB93-B631-4132-89C6-12CE104B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apps.twinriversusd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Laura.Satran</dc:creator>
  <cp:lastModifiedBy>Roxanne.Sherrill</cp:lastModifiedBy>
  <cp:revision>2</cp:revision>
  <cp:lastPrinted>2017-11-13T16:05:00Z</cp:lastPrinted>
  <dcterms:created xsi:type="dcterms:W3CDTF">2020-03-20T19:18:00Z</dcterms:created>
  <dcterms:modified xsi:type="dcterms:W3CDTF">2020-03-20T19:18:00Z</dcterms:modified>
</cp:coreProperties>
</file>